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12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REGULAMIN KONKURSU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“WOMEN'S ENERGY IN TRANSITION - POLISH EDITION”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2023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Spis treści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7">
          <w:pPr>
            <w:tabs>
              <w:tab w:val="right" w:leader="none" w:pos="9071"/>
            </w:tabs>
            <w:spacing w:before="80" w:line="240" w:lineRule="auto"/>
            <w:rPr>
              <w:b w:val="1"/>
              <w:color w:val="000000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gjdgxs">
            <w:r w:rsidDel="00000000" w:rsidR="00000000" w:rsidRPr="00000000">
              <w:rPr>
                <w:b w:val="1"/>
                <w:color w:val="000000"/>
                <w:rtl w:val="0"/>
              </w:rPr>
              <w:t xml:space="preserve">DEFINICJE:</w:t>
            </w:r>
          </w:hyperlink>
          <w:r w:rsidDel="00000000" w:rsidR="00000000" w:rsidRPr="00000000">
            <w:rPr>
              <w:b w:val="1"/>
              <w:color w:val="000000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begin"/>
            <w:instrText xml:space="preserve"> HYPERLINK \l "_heading=h.gjdgxs"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leader="none" w:pos="9071"/>
            </w:tabs>
            <w:spacing w:before="200" w:line="240" w:lineRule="auto"/>
            <w:rPr>
              <w:b w:val="1"/>
            </w:rPr>
          </w:pPr>
          <w:r w:rsidDel="00000000" w:rsidR="00000000" w:rsidRPr="00000000">
            <w:fldChar w:fldCharType="end"/>
          </w:r>
          <w:hyperlink w:anchor="_heading=h.q89lv6s6ebis">
            <w:r w:rsidDel="00000000" w:rsidR="00000000" w:rsidRPr="00000000">
              <w:rPr>
                <w:b w:val="1"/>
                <w:rtl w:val="0"/>
              </w:rPr>
              <w:t xml:space="preserve">§ 1. Cel Konkursu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"_heading=h.q89lv6s6ebis"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</w:p>
        <w:p w:rsidR="00000000" w:rsidDel="00000000" w:rsidP="00000000" w:rsidRDefault="00000000" w:rsidRPr="00000000" w14:paraId="00000019">
          <w:pPr>
            <w:tabs>
              <w:tab w:val="right" w:leader="none" w:pos="9071"/>
            </w:tabs>
            <w:spacing w:before="200" w:line="240" w:lineRule="auto"/>
            <w:rPr>
              <w:b w:val="1"/>
              <w:color w:val="000000"/>
            </w:rPr>
          </w:pPr>
          <w:r w:rsidDel="00000000" w:rsidR="00000000" w:rsidRPr="00000000">
            <w:fldChar w:fldCharType="end"/>
          </w:r>
          <w:hyperlink w:anchor="_heading=h.1fob9te">
            <w:r w:rsidDel="00000000" w:rsidR="00000000" w:rsidRPr="00000000">
              <w:rPr>
                <w:b w:val="1"/>
                <w:color w:val="000000"/>
                <w:rtl w:val="0"/>
              </w:rPr>
              <w:t xml:space="preserve">§ 3. Warunki uczestnictwa w Konkursie</w:t>
            </w:r>
          </w:hyperlink>
          <w:r w:rsidDel="00000000" w:rsidR="00000000" w:rsidRPr="00000000">
            <w:rPr>
              <w:b w:val="1"/>
              <w:color w:val="000000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leader="none" w:pos="9071"/>
            </w:tabs>
            <w:spacing w:before="200" w:line="240" w:lineRule="auto"/>
            <w:rPr>
              <w:b w:val="1"/>
              <w:color w:val="000000"/>
            </w:rPr>
          </w:pPr>
          <w:r w:rsidDel="00000000" w:rsidR="00000000" w:rsidRPr="00000000">
            <w:fldChar w:fldCharType="end"/>
          </w:r>
          <w:hyperlink w:anchor="_heading=h.3znysh7">
            <w:r w:rsidDel="00000000" w:rsidR="00000000" w:rsidRPr="00000000">
              <w:rPr>
                <w:b w:val="1"/>
                <w:color w:val="000000"/>
                <w:rtl w:val="0"/>
              </w:rPr>
              <w:t xml:space="preserve">§ 4. Termin przyjmowania zgłoszeń do Konkursu oraz rozstrzygnięcia Konkursu</w:t>
            </w:r>
          </w:hyperlink>
          <w:r w:rsidDel="00000000" w:rsidR="00000000" w:rsidRPr="00000000">
            <w:rPr>
              <w:b w:val="1"/>
              <w:color w:val="000000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leader="none" w:pos="9071"/>
            </w:tabs>
            <w:spacing w:before="200" w:line="240" w:lineRule="auto"/>
            <w:rPr>
              <w:b w:val="1"/>
              <w:color w:val="000000"/>
            </w:rPr>
          </w:pPr>
          <w:r w:rsidDel="00000000" w:rsidR="00000000" w:rsidRPr="00000000">
            <w:fldChar w:fldCharType="end"/>
          </w:r>
          <w:hyperlink w:anchor="_heading=h.2et92p0">
            <w:r w:rsidDel="00000000" w:rsidR="00000000" w:rsidRPr="00000000">
              <w:rPr>
                <w:b w:val="1"/>
                <w:color w:val="000000"/>
                <w:rtl w:val="0"/>
              </w:rPr>
              <w:t xml:space="preserve">§ 5. Zasady oceny Kandydatur</w:t>
            </w:r>
          </w:hyperlink>
          <w:r w:rsidDel="00000000" w:rsidR="00000000" w:rsidRPr="00000000">
            <w:rPr>
              <w:b w:val="1"/>
              <w:color w:val="000000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leader="none" w:pos="9071"/>
            </w:tabs>
            <w:spacing w:before="200" w:line="240" w:lineRule="auto"/>
            <w:rPr>
              <w:b w:val="1"/>
              <w:color w:val="000000"/>
            </w:rPr>
          </w:pPr>
          <w:r w:rsidDel="00000000" w:rsidR="00000000" w:rsidRPr="00000000">
            <w:fldChar w:fldCharType="end"/>
          </w:r>
          <w:hyperlink w:anchor="_heading=h.tyjcwt">
            <w:r w:rsidDel="00000000" w:rsidR="00000000" w:rsidRPr="00000000">
              <w:rPr>
                <w:b w:val="1"/>
                <w:color w:val="000000"/>
                <w:rtl w:val="0"/>
              </w:rPr>
              <w:t xml:space="preserve">§ 6. Nagrody w Konkursie</w:t>
            </w:r>
          </w:hyperlink>
          <w:r w:rsidDel="00000000" w:rsidR="00000000" w:rsidRPr="00000000">
            <w:rPr>
              <w:b w:val="1"/>
              <w:color w:val="000000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6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leader="none" w:pos="9071"/>
            </w:tabs>
            <w:spacing w:before="200" w:line="240" w:lineRule="auto"/>
            <w:rPr>
              <w:b w:val="1"/>
              <w:color w:val="000000"/>
            </w:rPr>
          </w:pPr>
          <w:r w:rsidDel="00000000" w:rsidR="00000000" w:rsidRPr="00000000">
            <w:fldChar w:fldCharType="end"/>
          </w:r>
          <w:hyperlink w:anchor="_heading=h.3dy6vkm">
            <w:r w:rsidDel="00000000" w:rsidR="00000000" w:rsidRPr="00000000">
              <w:rPr>
                <w:b w:val="1"/>
                <w:color w:val="000000"/>
                <w:rtl w:val="0"/>
              </w:rPr>
              <w:t xml:space="preserve">§ 7. Informacje dotyczące przetwarzania danych osobowych</w:t>
            </w:r>
          </w:hyperlink>
          <w:r w:rsidDel="00000000" w:rsidR="00000000" w:rsidRPr="00000000">
            <w:rPr>
              <w:b w:val="1"/>
              <w:color w:val="000000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6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leader="none" w:pos="9071"/>
            </w:tabs>
            <w:spacing w:before="200" w:line="240" w:lineRule="auto"/>
            <w:rPr>
              <w:b w:val="1"/>
            </w:rPr>
          </w:pPr>
          <w:r w:rsidDel="00000000" w:rsidR="00000000" w:rsidRPr="00000000">
            <w:fldChar w:fldCharType="end"/>
          </w:r>
          <w:hyperlink w:anchor="_heading=h.9h5o28h7dlsh">
            <w:r w:rsidDel="00000000" w:rsidR="00000000" w:rsidRPr="00000000">
              <w:rPr>
                <w:b w:val="1"/>
                <w:rtl w:val="0"/>
              </w:rPr>
              <w:t xml:space="preserve">§ 8. Zgody w związku z udziałem w Konkursie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"_heading=h.9h5o28h7dlsh"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8</w:t>
          </w:r>
        </w:p>
        <w:p w:rsidR="00000000" w:rsidDel="00000000" w:rsidP="00000000" w:rsidRDefault="00000000" w:rsidRPr="00000000" w14:paraId="0000001F">
          <w:pPr>
            <w:tabs>
              <w:tab w:val="right" w:leader="none" w:pos="9071"/>
            </w:tabs>
            <w:spacing w:after="80" w:before="200" w:line="240" w:lineRule="auto"/>
            <w:rPr>
              <w:b w:val="1"/>
              <w:color w:val="000000"/>
            </w:rPr>
          </w:pPr>
          <w:r w:rsidDel="00000000" w:rsidR="00000000" w:rsidRPr="00000000">
            <w:fldChar w:fldCharType="end"/>
          </w:r>
          <w:hyperlink w:anchor="_heading=h.1t3h5sf">
            <w:r w:rsidDel="00000000" w:rsidR="00000000" w:rsidRPr="00000000">
              <w:rPr>
                <w:b w:val="1"/>
                <w:color w:val="000000"/>
                <w:rtl w:val="0"/>
              </w:rPr>
              <w:t xml:space="preserve">§ 9. Postanowienia Końcowe</w:t>
            </w:r>
          </w:hyperlink>
          <w:r w:rsidDel="00000000" w:rsidR="00000000" w:rsidRPr="00000000">
            <w:rPr>
              <w:b w:val="1"/>
              <w:color w:val="000000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DEFINICJE:</w:t>
      </w:r>
    </w:p>
    <w:tbl>
      <w:tblPr>
        <w:tblStyle w:val="Table1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3"/>
        <w:tblGridChange w:id="0">
          <w:tblGrid>
            <w:gridCol w:w="2689"/>
            <w:gridCol w:w="63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Autorka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autor</w:t>
            </w:r>
            <w:r w:rsidDel="00000000" w:rsidR="00000000" w:rsidRPr="00000000">
              <w:rPr>
                <w:rtl w:val="0"/>
              </w:rPr>
              <w:t xml:space="preserve">kę</w:t>
            </w:r>
            <w:r w:rsidDel="00000000" w:rsidR="00000000" w:rsidRPr="00000000">
              <w:rPr>
                <w:color w:val="000000"/>
                <w:rtl w:val="0"/>
              </w:rPr>
              <w:t xml:space="preserve"> Pracy.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Formularz Zgłoszeniowy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formularz zgłoszeniowy udziału w Konkursie dostępny na stron</w:t>
            </w:r>
            <w:r w:rsidDel="00000000" w:rsidR="00000000" w:rsidRPr="00000000">
              <w:rPr>
                <w:rtl w:val="0"/>
              </w:rPr>
              <w:t xml:space="preserve">ie Konkursu: </w:t>
            </w:r>
            <w:hyperlink r:id="rId7">
              <w:r w:rsidDel="00000000" w:rsidR="00000000" w:rsidRPr="00000000">
                <w:rPr>
                  <w:color w:val="0b57d0"/>
                  <w:rtl w:val="0"/>
                </w:rPr>
                <w:t xml:space="preserve">https://dalkiapolska.com/pl/women-s-energy-in-transition-polish-edition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Grupa Dalkia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spółkę Dalkia Polska oraz jej spółki zależne tj. Dalkia Polska Solutions sp. z o.o. z siedzib</w:t>
            </w:r>
            <w:r w:rsidDel="00000000" w:rsidR="00000000" w:rsidRPr="00000000">
              <w:rPr>
                <w:rtl w:val="0"/>
              </w:rPr>
              <w:t xml:space="preserve">ą w Warszawie </w:t>
            </w:r>
            <w:r w:rsidDel="00000000" w:rsidR="00000000" w:rsidRPr="00000000">
              <w:rPr>
                <w:color w:val="000000"/>
                <w:rtl w:val="0"/>
              </w:rPr>
              <w:t xml:space="preserve">oraz Dalkia Polska Energia S.A. z siedzibą w Katowica</w:t>
            </w:r>
            <w:r w:rsidDel="00000000" w:rsidR="00000000" w:rsidRPr="00000000">
              <w:rPr>
                <w:rtl w:val="0"/>
              </w:rPr>
              <w:t xml:space="preserve">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Dalkia Polska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Dalkia Polska spółka z ograniczoną odpowiedzialnością z siedzibą w Warszawie, ul. Prosta 48, 00-838 Warszawa, wpisaną do Krajowego Rejestru Sądowego prowadzonego przez Sąd Rejonowy dla m.st. Warszawy w Warszawie, XIII Wydział Gospodarczy Krajowego Rejestru Sądowego pod numerem KRS 0000529593, posiadającą NIP: 5213682546 oraz REGON: 147495252.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Finalistka lub Finalistki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oznacza Uczestniczkę lub Uczestniczki zakwalifikowane do etapu rozstrzygnięcia Konkursu, o którym mowa w § 4 regulaminu.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Komisja Konkursowa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</w:t>
            </w:r>
            <w:r w:rsidDel="00000000" w:rsidR="00000000" w:rsidRPr="00000000">
              <w:rPr>
                <w:rtl w:val="0"/>
              </w:rPr>
              <w:t xml:space="preserve">komisją rozstrzygającą</w:t>
            </w:r>
            <w:r w:rsidDel="00000000" w:rsidR="00000000" w:rsidRPr="00000000">
              <w:rPr>
                <w:color w:val="000000"/>
                <w:rtl w:val="0"/>
              </w:rPr>
              <w:t xml:space="preserve"> wyniki Konkursu składający się z uprawnionych przedstawicieli Politechniki Śląskiej, AGH i Politechniki Warszawskiej (po 1 przedstawicielu każdej z uczelni) oraz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Grupy Dalkia (do 3 przedstawicieli), </w:t>
            </w:r>
            <w:r w:rsidDel="00000000" w:rsidR="00000000" w:rsidRPr="00000000">
              <w:rPr>
                <w:highlight w:val="white"/>
                <w:rtl w:val="0"/>
              </w:rPr>
              <w:t xml:space="preserve">licz</w:t>
            </w:r>
            <w:r w:rsidDel="00000000" w:rsidR="00000000" w:rsidRPr="00000000">
              <w:rPr>
                <w:rtl w:val="0"/>
              </w:rPr>
              <w:t xml:space="preserve">ący od</w:t>
            </w:r>
            <w:r w:rsidDel="00000000" w:rsidR="00000000" w:rsidRPr="00000000">
              <w:rPr>
                <w:color w:val="000000"/>
                <w:rtl w:val="0"/>
              </w:rPr>
              <w:t xml:space="preserve"> 3 do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rtl w:val="0"/>
              </w:rPr>
              <w:t xml:space="preserve"> członków</w:t>
            </w:r>
            <w:r w:rsidDel="00000000" w:rsidR="00000000" w:rsidRPr="00000000">
              <w:rPr>
                <w:color w:val="000000"/>
                <w:rtl w:val="0"/>
              </w:rPr>
              <w:t xml:space="preserve">, której zadaniem jest ocena </w:t>
            </w:r>
            <w:r w:rsidDel="00000000" w:rsidR="00000000" w:rsidRPr="00000000">
              <w:rPr>
                <w:rtl w:val="0"/>
              </w:rPr>
              <w:t xml:space="preserve">kandydatur</w:t>
            </w:r>
            <w:r w:rsidDel="00000000" w:rsidR="00000000" w:rsidRPr="00000000">
              <w:rPr>
                <w:color w:val="000000"/>
                <w:rtl w:val="0"/>
              </w:rPr>
              <w:t xml:space="preserve"> oraz wybór Laureat</w:t>
            </w:r>
            <w:r w:rsidDel="00000000" w:rsidR="00000000" w:rsidRPr="00000000">
              <w:rPr>
                <w:rtl w:val="0"/>
              </w:rPr>
              <w:t xml:space="preserve">ek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Konkurs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konkurs pn. “WOMEN'S ENERGY IN TRANSITION – </w:t>
            </w:r>
            <w:r w:rsidDel="00000000" w:rsidR="00000000" w:rsidRPr="00000000">
              <w:rPr>
                <w:rtl w:val="0"/>
              </w:rPr>
              <w:t xml:space="preserve">POLISH EDITION”</w:t>
            </w:r>
            <w:r w:rsidDel="00000000" w:rsidR="00000000" w:rsidRPr="00000000">
              <w:rPr>
                <w:color w:val="000000"/>
                <w:rtl w:val="0"/>
              </w:rPr>
              <w:t xml:space="preserve"> 2023.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Laureatka lub Laureatki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Uczestniczkę lub Uczestniczki wyróżnione jedną z Nagród.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Nagrod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lub Nagrod</w:t>
            </w:r>
            <w:r w:rsidDel="00000000" w:rsidR="00000000" w:rsidRPr="00000000">
              <w:rPr>
                <w:b w:val="1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</w:t>
            </w:r>
            <w:r w:rsidDel="00000000" w:rsidR="00000000" w:rsidRPr="00000000">
              <w:rPr>
                <w:rtl w:val="0"/>
              </w:rPr>
              <w:t xml:space="preserve"> każdą z nagród</w:t>
            </w:r>
            <w:r w:rsidDel="00000000" w:rsidR="00000000" w:rsidRPr="00000000">
              <w:rPr>
                <w:color w:val="000000"/>
                <w:rtl w:val="0"/>
              </w:rPr>
              <w:t xml:space="preserve">, o których mowa w § 6 Regulaminu.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Organizator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podmiot </w:t>
            </w:r>
            <w:r w:rsidDel="00000000" w:rsidR="00000000" w:rsidRPr="00000000">
              <w:rPr>
                <w:rtl w:val="0"/>
              </w:rPr>
              <w:t xml:space="preserve">wskazany jako organizator Konkursu w</w:t>
            </w:r>
            <w:r w:rsidDel="00000000" w:rsidR="00000000" w:rsidRPr="00000000">
              <w:rPr>
                <w:color w:val="000000"/>
                <w:rtl w:val="0"/>
              </w:rPr>
              <w:t xml:space="preserve"> § 2 ust. 1 Regulaminu.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</w:t>
            </w:r>
            <w:r w:rsidDel="00000000" w:rsidR="00000000" w:rsidRPr="00000000">
              <w:rPr>
                <w:rtl w:val="0"/>
              </w:rPr>
              <w:t xml:space="preserve">każdą</w:t>
            </w:r>
            <w:r w:rsidDel="00000000" w:rsidR="00000000" w:rsidRPr="00000000">
              <w:rPr>
                <w:color w:val="000000"/>
                <w:rtl w:val="0"/>
              </w:rPr>
              <w:t xml:space="preserve"> pracę dyplomową Autorki opracowan</w:t>
            </w:r>
            <w:r w:rsidDel="00000000" w:rsidR="00000000" w:rsidRPr="00000000">
              <w:rPr>
                <w:rtl w:val="0"/>
              </w:rPr>
              <w:t xml:space="preserve">ą</w:t>
            </w:r>
            <w:r w:rsidDel="00000000" w:rsidR="00000000" w:rsidRPr="00000000">
              <w:rPr>
                <w:color w:val="000000"/>
                <w:rtl w:val="0"/>
              </w:rPr>
              <w:t xml:space="preserve"> w języku</w:t>
            </w:r>
            <w:r w:rsidDel="00000000" w:rsidR="00000000" w:rsidRPr="00000000">
              <w:rPr>
                <w:rtl w:val="0"/>
              </w:rPr>
              <w:t xml:space="preserve">u polskim lub angielskim</w:t>
            </w:r>
            <w:r w:rsidDel="00000000" w:rsidR="00000000" w:rsidRPr="00000000">
              <w:rPr>
                <w:color w:val="000000"/>
                <w:rtl w:val="0"/>
              </w:rPr>
              <w:t xml:space="preserve"> zgłoszoną </w:t>
            </w:r>
            <w:r w:rsidDel="00000000" w:rsidR="00000000" w:rsidRPr="00000000">
              <w:rPr>
                <w:rtl w:val="0"/>
              </w:rPr>
              <w:t xml:space="preserve">do</w:t>
            </w:r>
            <w:r w:rsidDel="00000000" w:rsidR="00000000" w:rsidRPr="00000000">
              <w:rPr>
                <w:color w:val="000000"/>
                <w:rtl w:val="0"/>
              </w:rPr>
              <w:t xml:space="preserve"> udziału w Konkursie,. Przez pracę dyplomową w rozumieniu Regulaminu należy rozumieć pracę, o której mowa w ustawie z dnia 20 lipca 2018 r. Prawo o szkolnictwie wyższym (t.j. Dz. U. z 2023 r., poz. 742 z późn. zm.) sporządzoną na koniec studiów pierwszego stopnia </w:t>
            </w:r>
            <w:r w:rsidDel="00000000" w:rsidR="00000000" w:rsidRPr="00000000">
              <w:rPr>
                <w:color w:val="000000"/>
                <w:rtl w:val="0"/>
              </w:rPr>
              <w:t xml:space="preserve">(Praca inżynierska)</w:t>
            </w:r>
            <w:r w:rsidDel="00000000" w:rsidR="00000000" w:rsidRPr="00000000">
              <w:rPr>
                <w:color w:val="000000"/>
                <w:rtl w:val="0"/>
              </w:rPr>
              <w:t xml:space="preserve"> lub studiów drugiego stopnia (Praca magisterska) lub jednolitych studiów </w:t>
            </w:r>
            <w:r w:rsidDel="00000000" w:rsidR="00000000" w:rsidRPr="00000000">
              <w:rPr>
                <w:color w:val="000000"/>
                <w:rtl w:val="0"/>
              </w:rPr>
              <w:t xml:space="preserve">magisterskich (Praca magisterska) </w:t>
            </w:r>
            <w:r w:rsidDel="00000000" w:rsidR="00000000" w:rsidRPr="00000000">
              <w:rPr>
                <w:color w:val="000000"/>
                <w:rtl w:val="0"/>
              </w:rPr>
              <w:t xml:space="preserve">i obronioną przez Autorkę.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Politechnika Śląska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Politechnikę Śląską z siedzibą w Gliwicach, ul. Akademicka 2A, 44-100 Gliwice, posiadająca NIP: 6310200736 oraz REGON: 000001637.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Akademia Górniczo-Hutnicza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Akademię Górniczo-Hutniczą im. Stanisława Staszica w Krakowie, al. Mickiewicza 30, 30-059 Kraków, posiadającą NIP: 6750001923 oraz REGON: 000001577.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Politechnika Warszawska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Politechnikę Warszawską z siedzibą w Warszawie, ul. Plac Politechniki 1, 00-661 Warszawa, posiadająca NIP: 5250005834, REGON: 000001554.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Regulamin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niniejszy regulamin Konkursu.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Uczestniczki lub Uczestniczka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</w:t>
            </w:r>
            <w:r w:rsidDel="00000000" w:rsidR="00000000" w:rsidRPr="00000000">
              <w:rPr>
                <w:rtl w:val="0"/>
              </w:rPr>
              <w:t xml:space="preserve">Autorkę</w:t>
            </w:r>
            <w:r w:rsidDel="00000000" w:rsidR="00000000" w:rsidRPr="00000000">
              <w:rPr>
                <w:color w:val="000000"/>
                <w:rtl w:val="0"/>
              </w:rPr>
              <w:t xml:space="preserve"> uprawnioną do wzięcia udziału w Konkursie, która spełniła warunki, o których mowa w § 3 Regulaminu i została zakwalifikowana do udziału w Konkursie.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Zgłoszenie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oznacza </w:t>
            </w:r>
            <w:r w:rsidDel="00000000" w:rsidR="00000000" w:rsidRPr="00000000">
              <w:rPr>
                <w:rtl w:val="0"/>
              </w:rPr>
              <w:t xml:space="preserve">kompletne zgłoszenie do udziału w konkursie zgodnie z  § 3 Regulaminu.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q89lv6s6ebis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§ 1. Cel Konkursu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20"/>
          <w:tab w:val="left" w:leader="none" w:pos="283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Celem organizacji Konkursu jest wsparcie kobiecych talentów i zwiększanie roli kobiet w branży energetycznej, p</w:t>
      </w:r>
      <w:r w:rsidDel="00000000" w:rsidR="00000000" w:rsidRPr="00000000">
        <w:rPr>
          <w:color w:val="1a1a1a"/>
          <w:rtl w:val="0"/>
        </w:rPr>
        <w:t xml:space="preserve">romowanie różnorodności i rozwoju przyszłych kadr eksperckich, poprzez </w:t>
      </w:r>
      <w:r w:rsidDel="00000000" w:rsidR="00000000" w:rsidRPr="00000000">
        <w:rPr>
          <w:rtl w:val="0"/>
        </w:rPr>
        <w:t xml:space="preserve">nagrodzenie przez Komisję Konkursową na zasadach określonych w Regulaminie, </w:t>
      </w:r>
      <w:r w:rsidDel="00000000" w:rsidR="00000000" w:rsidRPr="00000000">
        <w:rPr>
          <w:rtl w:val="0"/>
        </w:rPr>
        <w:t xml:space="preserve">Autorek</w:t>
      </w:r>
      <w:r w:rsidDel="00000000" w:rsidR="00000000" w:rsidRPr="00000000">
        <w:rPr>
          <w:rtl w:val="0"/>
        </w:rPr>
        <w:t xml:space="preserve"> najlepszych Prac podejmujących temat transformacji energetycznej, które zostały obronione przez absolwentki studiów I lub II stopnia uczelni wyższych znajdujących się na terenie Rzeczypospolitej Polskiej w okresie od 1 stycznia 2022 r. do 30 października 2023 r.</w:t>
      </w:r>
    </w:p>
    <w:p w:rsidR="00000000" w:rsidDel="00000000" w:rsidP="00000000" w:rsidRDefault="00000000" w:rsidRPr="00000000" w14:paraId="00000048">
      <w:pPr>
        <w:tabs>
          <w:tab w:val="left" w:leader="none" w:pos="20"/>
          <w:tab w:val="left" w:leader="none" w:pos="283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20"/>
          <w:tab w:val="left" w:leader="none" w:pos="283"/>
        </w:tabs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2. Organizator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Organizatorem Konkursu jest Dalkia Polska.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Pa</w:t>
      </w:r>
      <w:r w:rsidDel="00000000" w:rsidR="00000000" w:rsidRPr="00000000">
        <w:rPr>
          <w:rtl w:val="0"/>
        </w:rPr>
        <w:t xml:space="preserve">rtnerami merytorycznymi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Konkursu są: Politechnika Śląska, Akademia Górniczo-Hutnicza oraz Politechnika Warszawska.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§ 3. Warunki uczestnictwa w Konkursie</w:t>
      </w:r>
    </w:p>
    <w:p w:rsidR="00000000" w:rsidDel="00000000" w:rsidP="00000000" w:rsidRDefault="00000000" w:rsidRPr="00000000" w14:paraId="0000004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 Konkursie mogą brać udział wyłącznie kobiety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pełnoletnie </w:t>
      </w:r>
      <w:r w:rsidDel="00000000" w:rsidR="00000000" w:rsidRPr="00000000">
        <w:rPr>
          <w:rtl w:val="0"/>
        </w:rPr>
        <w:t xml:space="preserve">(zgodnie z danymi dotyczącymi wieku i płci zarejestrowanymi na uczelni gdzie Autorka obroniła Pracę)</w:t>
      </w:r>
      <w:r w:rsidDel="00000000" w:rsidR="00000000" w:rsidRPr="00000000">
        <w:rPr>
          <w:color w:val="000000"/>
          <w:rtl w:val="0"/>
        </w:rPr>
        <w:t xml:space="preserve">, posiadające pełną zdolność do czynności prawnych, będące absolwentkami </w:t>
      </w:r>
      <w:r w:rsidDel="00000000" w:rsidR="00000000" w:rsidRPr="00000000">
        <w:rPr>
          <w:rtl w:val="0"/>
        </w:rPr>
        <w:t xml:space="preserve">studiów I lub II stopnia </w:t>
      </w:r>
      <w:r w:rsidDel="00000000" w:rsidR="00000000" w:rsidRPr="00000000">
        <w:rPr>
          <w:rtl w:val="0"/>
        </w:rPr>
        <w:t xml:space="preserve">uczelni wyższych </w:t>
      </w:r>
      <w:r w:rsidDel="00000000" w:rsidR="00000000" w:rsidRPr="00000000">
        <w:rPr>
          <w:rtl w:val="0"/>
        </w:rPr>
        <w:t xml:space="preserve">znajdujących się na terenie Rzeczypospolitej Polskiej, które w okresie od 1 stycznia 2022 r. do 30 października 2023 r. jako Autorki </w:t>
      </w:r>
      <w:r w:rsidDel="00000000" w:rsidR="00000000" w:rsidRPr="00000000">
        <w:rPr>
          <w:color w:val="000000"/>
          <w:rtl w:val="0"/>
        </w:rPr>
        <w:t xml:space="preserve">obroniły Prace uprawniające do otrzymania przez nie tytułu inżyniera, magistra dotyczące tematyki transformacji energetycznej, otrzymując ocenę co najmniej dobrą.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Udział w Konkursie jest nieodpłatny.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Kandydatury</w:t>
      </w:r>
      <w:r w:rsidDel="00000000" w:rsidR="00000000" w:rsidRPr="00000000">
        <w:rPr>
          <w:color w:val="000000"/>
          <w:rtl w:val="0"/>
        </w:rPr>
        <w:t xml:space="preserve"> mogą być zgłaszane wyłącznie bezpośrednio przez </w:t>
      </w:r>
      <w:r w:rsidDel="00000000" w:rsidR="00000000" w:rsidRPr="00000000">
        <w:rPr>
          <w:rtl w:val="0"/>
        </w:rPr>
        <w:t xml:space="preserve">Autorki, a tym samym nie dopuszcza się zgłaszania kandydatur przez inne osoby (pełnomocników, promotorów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Zgłoszenie kandydatury do Konkursu następuje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 formie</w:t>
      </w:r>
      <w:r w:rsidDel="00000000" w:rsidR="00000000" w:rsidRPr="00000000">
        <w:rPr>
          <w:rtl w:val="0"/>
        </w:rPr>
        <w:t xml:space="preserve">, o której mowa w ust. 5 poniżej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Kompletne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głoszenie składa się z następujących elementów: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rtl w:val="0"/>
        </w:rPr>
        <w:t xml:space="preserve">kompletnie wypełnionego F</w:t>
      </w:r>
      <w:r w:rsidDel="00000000" w:rsidR="00000000" w:rsidRPr="00000000">
        <w:rPr>
          <w:color w:val="000000"/>
          <w:rtl w:val="0"/>
        </w:rPr>
        <w:t xml:space="preserve">ormularza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głoszeniowego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/>
      </w:pPr>
      <w:r w:rsidDel="00000000" w:rsidR="00000000" w:rsidRPr="00000000">
        <w:rPr>
          <w:rtl w:val="0"/>
        </w:rPr>
        <w:t xml:space="preserve">przesłania za pomocą Formularza Zgłoszeniowego: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/>
      </w:pPr>
      <w:r w:rsidDel="00000000" w:rsidR="00000000" w:rsidRPr="00000000">
        <w:rPr>
          <w:rtl w:val="0"/>
        </w:rPr>
        <w:t xml:space="preserve">abstraktu Pracy (zaleca się, aby abstrakt </w:t>
      </w:r>
      <w:r w:rsidDel="00000000" w:rsidR="00000000" w:rsidRPr="00000000">
        <w:rPr>
          <w:rtl w:val="0"/>
        </w:rPr>
        <w:t xml:space="preserve">miał nie więcej </w:t>
      </w:r>
      <w:r w:rsidDel="00000000" w:rsidR="00000000" w:rsidRPr="00000000">
        <w:rPr>
          <w:rtl w:val="0"/>
        </w:rPr>
        <w:t xml:space="preserve">niż 2 strony, gdzie strona rozumiana jest jako 1800 znaków ze spacjami);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133.858267716535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 najmniej jednej recenzji Pracy.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Zgłoszeni</w:t>
      </w:r>
      <w:r w:rsidDel="00000000" w:rsidR="00000000" w:rsidRPr="00000000">
        <w:rPr>
          <w:rtl w:val="0"/>
        </w:rPr>
        <w:t xml:space="preserve">a do Konkursu można dokonać wyłącznie za pośrednictwem Formularza Zgłoszeniowego.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przypadku jeżeli Zgłoszenie nie będzie zawierało </w:t>
      </w:r>
      <w:r w:rsidDel="00000000" w:rsidR="00000000" w:rsidRPr="00000000">
        <w:rPr>
          <w:color w:val="000000"/>
          <w:rtl w:val="0"/>
        </w:rPr>
        <w:t xml:space="preserve">wszystkich element</w:t>
      </w:r>
      <w:r w:rsidDel="00000000" w:rsidR="00000000" w:rsidRPr="00000000">
        <w:rPr>
          <w:rtl w:val="0"/>
        </w:rPr>
        <w:t xml:space="preserve">ów określonych </w:t>
      </w:r>
      <w:r w:rsidDel="00000000" w:rsidR="00000000" w:rsidRPr="00000000">
        <w:rPr>
          <w:color w:val="000000"/>
          <w:rtl w:val="0"/>
        </w:rPr>
        <w:t xml:space="preserve">w ust. 4 powyżej, Organiz</w:t>
      </w:r>
      <w:r w:rsidDel="00000000" w:rsidR="00000000" w:rsidRPr="00000000">
        <w:rPr>
          <w:rtl w:val="0"/>
        </w:rPr>
        <w:t xml:space="preserve">ator wezwie kandydatkę do uzupełnienia Zgłoszenia w wyznaczonym terminie, jednak nie później niż do</w:t>
      </w:r>
      <w:r w:rsidDel="00000000" w:rsidR="00000000" w:rsidRPr="00000000">
        <w:rPr>
          <w:rtl w:val="0"/>
        </w:rPr>
        <w:t xml:space="preserve"> dnia 31 grudnia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Organizator zastrzega, iż w przypadku </w:t>
      </w:r>
      <w:r w:rsidDel="00000000" w:rsidR="00000000" w:rsidRPr="00000000">
        <w:rPr>
          <w:rtl w:val="0"/>
        </w:rPr>
        <w:t xml:space="preserve">gdy liczba ważnych </w:t>
      </w:r>
      <w:r w:rsidDel="00000000" w:rsidR="00000000" w:rsidRPr="00000000">
        <w:rPr>
          <w:color w:val="000000"/>
          <w:rtl w:val="0"/>
        </w:rPr>
        <w:t xml:space="preserve">Zgłoszeń </w:t>
      </w:r>
      <w:r w:rsidDel="00000000" w:rsidR="00000000" w:rsidRPr="00000000">
        <w:rPr>
          <w:rtl w:val="0"/>
        </w:rPr>
        <w:t xml:space="preserve">będzie mniejsza niż 3</w:t>
      </w:r>
      <w:r w:rsidDel="00000000" w:rsidR="00000000" w:rsidRPr="00000000">
        <w:rPr>
          <w:color w:val="000000"/>
          <w:rtl w:val="0"/>
        </w:rPr>
        <w:t xml:space="preserve"> ma prawo do odwołania Konkursu </w:t>
      </w:r>
      <w:r w:rsidDel="00000000" w:rsidR="00000000" w:rsidRPr="00000000">
        <w:rPr>
          <w:rtl w:val="0"/>
        </w:rPr>
        <w:t xml:space="preserve">bez jego rozstrzygnięcia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Zgłoszenia </w:t>
      </w:r>
      <w:r w:rsidDel="00000000" w:rsidR="00000000" w:rsidRPr="00000000">
        <w:rPr>
          <w:color w:val="000000"/>
          <w:rtl w:val="0"/>
        </w:rPr>
        <w:t xml:space="preserve">niespełniające warunków określonych w Regulaminie, pomimo wezwania Organizatora, o którym mowa w ust. 6 powyżej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nie zostaną dopuszczone do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Jedna Autorka może dokonać tylko jednego Zgłoszenia do Konkursu.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Prace przesłane w Zgłoszeniu </w:t>
      </w:r>
      <w:r w:rsidDel="00000000" w:rsidR="00000000" w:rsidRPr="00000000">
        <w:rPr>
          <w:rtl w:val="0"/>
        </w:rPr>
        <w:t xml:space="preserve">muszą</w:t>
      </w:r>
      <w:r w:rsidDel="00000000" w:rsidR="00000000" w:rsidRPr="00000000">
        <w:rPr>
          <w:color w:val="000000"/>
          <w:rtl w:val="0"/>
        </w:rPr>
        <w:t xml:space="preserve"> spełniać wymóg oryginalności tj. twórcą Pracy może być tylko i wyłącznie Autorka. Aby spełnić ww. kryterium</w:t>
      </w:r>
      <w:r w:rsidDel="00000000" w:rsidR="00000000" w:rsidRPr="00000000">
        <w:rPr>
          <w:rtl w:val="0"/>
        </w:rPr>
        <w:t xml:space="preserve">, kandydatka dokonując Zgłoszenia oświadcza, iż akceptuje niniejszy Regulamin, a </w:t>
      </w:r>
      <w:r w:rsidDel="00000000" w:rsidR="00000000" w:rsidRPr="00000000">
        <w:rPr>
          <w:color w:val="000000"/>
          <w:rtl w:val="0"/>
        </w:rPr>
        <w:t xml:space="preserve">Praca jest wytworem je indywidualnej działalności twórczej i nie narusza jakichkolwiek praw autorskich lub dóbr osobistych osób trzecich.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 przypadku, w którym Organizator uzyska informacje o naruszeni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color w:val="000000"/>
          <w:rtl w:val="0"/>
        </w:rPr>
        <w:t xml:space="preserve"> praw autorskich lub dóbr osobistych osób trzecich w związku ze Zgłoszeniem i udziałem Pracy w Konkursie, Organizator posiada uprawnienie do natychmiastowego wykluczenia Uczestniczki z udziału w Konkursie. W przypadku, gdy oświadczenie, o którym mowa powyżej okaże się nieprawdziwe, Uczestniczka zwolni z odpowiedzialności Organizatora oraz pokryje ewentualne szkody jakie poniósł Organizator w związku z roszczeniami osób trzecich.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Każda z Uczestniczek bierze udział w Konkursie na własny koszt, co oznacza, że Dalkia Polska nie jest zobowiązana do zwrotu Uczestniczkom kosztów udziału w Konkursie.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3znysh7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§ 4. Etapy Konkursu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Konkurs składa się z następujących etapów: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Zgłoszenia;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etapu prekwalifikacji poprzez ocenę Zgłoszenia, celem zakwalifikowania Uczestniczek do etapu rozstrzygnięcia Konkursu;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etapu rozstrzygnięcia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Organizator przyjmuje Zgłoszenia do Konkursu w terminie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od dnia 15 września 2023 r. od godziny: 00:00 do dnia 15 grudnia 2023 r. do godziny 23:59.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Za dokonanie Zgłoszenia w terminie uznaje się </w:t>
      </w:r>
      <w:r w:rsidDel="00000000" w:rsidR="00000000" w:rsidRPr="00000000">
        <w:rPr>
          <w:rtl w:val="0"/>
        </w:rPr>
        <w:t xml:space="preserve">dotarcie do</w:t>
      </w:r>
      <w:r w:rsidDel="00000000" w:rsidR="00000000" w:rsidRPr="00000000">
        <w:rPr>
          <w:color w:val="000000"/>
          <w:rtl w:val="0"/>
        </w:rPr>
        <w:t xml:space="preserve"> Organizatora kompletnego Zgłoszenia w systemie teleinformatycznym, przed upływem </w:t>
      </w:r>
      <w:r w:rsidDel="00000000" w:rsidR="00000000" w:rsidRPr="00000000">
        <w:rPr>
          <w:rtl w:val="0"/>
        </w:rPr>
        <w:t xml:space="preserve">daty i godziny</w:t>
      </w:r>
      <w:r w:rsidDel="00000000" w:rsidR="00000000" w:rsidRPr="00000000">
        <w:rPr>
          <w:color w:val="000000"/>
          <w:rtl w:val="0"/>
        </w:rPr>
        <w:t xml:space="preserve">, o któr</w:t>
      </w:r>
      <w:r w:rsidDel="00000000" w:rsidR="00000000" w:rsidRPr="00000000">
        <w:rPr>
          <w:rtl w:val="0"/>
        </w:rPr>
        <w:t xml:space="preserve">ej</w:t>
      </w:r>
      <w:r w:rsidDel="00000000" w:rsidR="00000000" w:rsidRPr="00000000">
        <w:rPr>
          <w:color w:val="000000"/>
          <w:rtl w:val="0"/>
        </w:rPr>
        <w:t xml:space="preserve"> mowa w ust. 2 </w:t>
      </w:r>
      <w:r w:rsidDel="00000000" w:rsidR="00000000" w:rsidRPr="00000000">
        <w:rPr>
          <w:rtl w:val="0"/>
        </w:rPr>
        <w:t xml:space="preserve">niniejszego paragrafu</w:t>
      </w:r>
      <w:r w:rsidDel="00000000" w:rsidR="00000000" w:rsidRPr="00000000">
        <w:rPr>
          <w:color w:val="000000"/>
          <w:rtl w:val="0"/>
        </w:rPr>
        <w:t xml:space="preserve">. Zgłoszenia przesłane do Organizatora po upływie ww. terminu nie będą rozpatrywane.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Po upływie czasu na dokonywanie Zgłoszeń, Organizator wraz z partnerami Konkursu oceni skutecznie dokonane Zgłoszenia. Po dokonaniu oceny Zgłoszeń, Organizator zaprosi nie więcej niż 10 Uczestniczek do etapu rozstrzygnięcia Konkursu, które będa Finalistkami Konkursu, przesyłając stosowną informację wraz z wnioskiem o przesłanie całości Pracy w określonym terminie nie krótszym niż 5 dni. Nieprzesłanie przez Uczestniczkę całości Pracy we wskazanym przez Organizatora terminie będzie jednoznaczne z rezygnacją </w:t>
      </w:r>
      <w:r w:rsidDel="00000000" w:rsidR="00000000" w:rsidRPr="00000000">
        <w:rPr>
          <w:rtl w:val="0"/>
        </w:rPr>
        <w:t xml:space="preserve">Finalistki</w:t>
      </w:r>
      <w:r w:rsidDel="00000000" w:rsidR="00000000" w:rsidRPr="00000000">
        <w:rPr>
          <w:color w:val="000000"/>
          <w:rtl w:val="0"/>
        </w:rPr>
        <w:t xml:space="preserve"> z dalszego udziału w Konkursie. </w:t>
      </w:r>
      <w:r w:rsidDel="00000000" w:rsidR="00000000" w:rsidRPr="00000000">
        <w:rPr>
          <w:rtl w:val="0"/>
        </w:rPr>
        <w:t xml:space="preserve">Ogłoszenie Finalistek  Konkursu planowane jest </w:t>
      </w:r>
      <w:r w:rsidDel="00000000" w:rsidR="00000000" w:rsidRPr="00000000">
        <w:rPr>
          <w:rtl w:val="0"/>
        </w:rPr>
        <w:t xml:space="preserve">na luty 2024 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Ogłoszenie Laureatek Konkursu w ramach etapu rozstrzygnięcia Konkursu planowane jest na marzec 2024. </w:t>
      </w:r>
      <w:r w:rsidDel="00000000" w:rsidR="00000000" w:rsidRPr="00000000">
        <w:rPr>
          <w:color w:val="000000"/>
          <w:rtl w:val="0"/>
        </w:rPr>
        <w:t xml:space="preserve">O dokładnej dacie oraz godzinie ceremonii rozdania nagród w Konkursie</w:t>
      </w:r>
      <w:r w:rsidDel="00000000" w:rsidR="00000000" w:rsidRPr="00000000">
        <w:rPr>
          <w:rtl w:val="0"/>
        </w:rPr>
        <w:t xml:space="preserve">, podczas, której zostaną ogłoszone Laureatki </w:t>
      </w:r>
      <w:r w:rsidDel="00000000" w:rsidR="00000000" w:rsidRPr="00000000">
        <w:rPr>
          <w:color w:val="000000"/>
          <w:rtl w:val="0"/>
        </w:rPr>
        <w:t xml:space="preserve">Konkursu, Organizator poinformuje za </w:t>
      </w:r>
      <w:r w:rsidDel="00000000" w:rsidR="00000000" w:rsidRPr="00000000">
        <w:rPr>
          <w:color w:val="000000"/>
          <w:rtl w:val="0"/>
        </w:rPr>
        <w:t xml:space="preserve">pomocą strony internetowej Konkursu lub mediów społecznościowych Organizatora.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Organizator zastrzega sobie </w:t>
      </w:r>
      <w:r w:rsidDel="00000000" w:rsidR="00000000" w:rsidRPr="00000000">
        <w:rPr>
          <w:rtl w:val="0"/>
        </w:rPr>
        <w:t xml:space="preserve">prawo</w:t>
      </w:r>
      <w:r w:rsidDel="00000000" w:rsidR="00000000" w:rsidRPr="00000000">
        <w:rPr>
          <w:color w:val="000000"/>
          <w:rtl w:val="0"/>
        </w:rPr>
        <w:t xml:space="preserve"> do zmiany dat, o których mowa w ust. </w:t>
      </w:r>
      <w:r w:rsidDel="00000000" w:rsidR="00000000" w:rsidRPr="00000000">
        <w:rPr>
          <w:rtl w:val="0"/>
        </w:rPr>
        <w:t xml:space="preserve">2, ust. </w:t>
      </w:r>
      <w:r w:rsidDel="00000000" w:rsidR="00000000" w:rsidRPr="00000000">
        <w:rPr>
          <w:color w:val="000000"/>
          <w:rtl w:val="0"/>
        </w:rPr>
        <w:t xml:space="preserve">4 i ust. 5 powyżej, przed ich upływem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2et92p0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§ 5. Zasady oceny  </w:t>
      </w:r>
    </w:p>
    <w:p w:rsidR="00000000" w:rsidDel="00000000" w:rsidP="00000000" w:rsidRDefault="00000000" w:rsidRPr="00000000" w14:paraId="0000006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Celem rozstrzygnięcia Konkursu, Komisja Konkursowa przeprowadzi ocenę</w:t>
      </w:r>
      <w:r w:rsidDel="00000000" w:rsidR="00000000" w:rsidRPr="00000000">
        <w:rPr>
          <w:color w:val="000000"/>
          <w:rtl w:val="0"/>
        </w:rPr>
        <w:t xml:space="preserve"> skutecznie </w:t>
      </w:r>
      <w:r w:rsidDel="00000000" w:rsidR="00000000" w:rsidRPr="00000000">
        <w:rPr>
          <w:rtl w:val="0"/>
        </w:rPr>
        <w:t xml:space="preserve">dokonanych Zgłoszeń Uczestniczek według następujących </w:t>
      </w:r>
      <w:r w:rsidDel="00000000" w:rsidR="00000000" w:rsidRPr="00000000">
        <w:rPr>
          <w:color w:val="000000"/>
          <w:rtl w:val="0"/>
        </w:rPr>
        <w:t xml:space="preserve">kryteriów: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Kryterium A:</w:t>
      </w:r>
      <w:r w:rsidDel="00000000" w:rsidR="00000000" w:rsidRPr="00000000">
        <w:rPr>
          <w:color w:val="000000"/>
          <w:rtl w:val="0"/>
        </w:rPr>
        <w:t xml:space="preserve"> zgodność Pracy z tematem dotyczącym transformacji energetycznej;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Kryterium B:</w:t>
      </w:r>
      <w:r w:rsidDel="00000000" w:rsidR="00000000" w:rsidRPr="00000000">
        <w:rPr>
          <w:color w:val="000000"/>
          <w:rtl w:val="0"/>
        </w:rPr>
        <w:t xml:space="preserve"> Innowacyjność – ocena rozwiązań zaproponowanych w Pracy pod kątem najnowszych trendów obowiązujących w sektorze energetycznym;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Kryterium C:</w:t>
      </w:r>
      <w:r w:rsidDel="00000000" w:rsidR="00000000" w:rsidRPr="00000000">
        <w:rPr>
          <w:color w:val="000000"/>
          <w:rtl w:val="0"/>
        </w:rPr>
        <w:t xml:space="preserve"> Pragmatyzm – ocena możliwości wykorzystania rozwiązań, o których mowa w Pracy w praktyce w sektorze energetycznym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b w:val="1"/>
          <w:rtl w:val="0"/>
        </w:rPr>
        <w:t xml:space="preserve">Kryterium D:</w:t>
      </w:r>
      <w:r w:rsidDel="00000000" w:rsidR="00000000" w:rsidRPr="00000000">
        <w:rPr>
          <w:rtl w:val="0"/>
        </w:rPr>
        <w:t xml:space="preserve"> Motywacja - ocena motywacji Uczestniczki do wzięcia udziału w Konkursie.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Po dokonaniu oceny Z</w:t>
      </w:r>
      <w:r w:rsidDel="00000000" w:rsidR="00000000" w:rsidRPr="00000000">
        <w:rPr>
          <w:rtl w:val="0"/>
        </w:rPr>
        <w:t xml:space="preserve">głoszeń w oparciu o kryteria, o których mowa w ust. 1 powyżej, </w:t>
      </w:r>
      <w:r w:rsidDel="00000000" w:rsidR="00000000" w:rsidRPr="00000000">
        <w:rPr>
          <w:color w:val="000000"/>
          <w:rtl w:val="0"/>
        </w:rPr>
        <w:t xml:space="preserve">Komisja Konkursowa dokon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wyboru Laureatek i przyzna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Nagrody.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</w:pPr>
      <w:r w:rsidDel="00000000" w:rsidR="00000000" w:rsidRPr="00000000">
        <w:rPr>
          <w:rtl w:val="0"/>
        </w:rPr>
        <w:t xml:space="preserve">Komisja</w:t>
      </w:r>
      <w:r w:rsidDel="00000000" w:rsidR="00000000" w:rsidRPr="00000000">
        <w:rPr>
          <w:color w:val="000000"/>
          <w:rtl w:val="0"/>
        </w:rPr>
        <w:t xml:space="preserve"> Konkursowa wyłoni Laureatki Konkursu na posiedzeniu tajnym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</w:pPr>
      <w:r w:rsidDel="00000000" w:rsidR="00000000" w:rsidRPr="00000000">
        <w:rPr>
          <w:rtl w:val="0"/>
        </w:rPr>
        <w:t xml:space="preserve">Decyzje</w:t>
      </w:r>
      <w:r w:rsidDel="00000000" w:rsidR="00000000" w:rsidRPr="00000000">
        <w:rPr>
          <w:color w:val="000000"/>
          <w:rtl w:val="0"/>
        </w:rPr>
        <w:t xml:space="preserve"> Komisji Konkursowej są ostateczne i Uczestniczkom nie </w:t>
      </w:r>
      <w:r w:rsidDel="00000000" w:rsidR="00000000" w:rsidRPr="00000000">
        <w:rPr>
          <w:rtl w:val="0"/>
        </w:rPr>
        <w:t xml:space="preserve">przysługuje</w:t>
      </w:r>
      <w:r w:rsidDel="00000000" w:rsidR="00000000" w:rsidRPr="00000000">
        <w:rPr>
          <w:color w:val="000000"/>
          <w:rtl w:val="0"/>
        </w:rPr>
        <w:t xml:space="preserve"> prawo odwołania się od wyniku Konkursu.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</w:pPr>
      <w:r w:rsidDel="00000000" w:rsidR="00000000" w:rsidRPr="00000000">
        <w:rPr>
          <w:rtl w:val="0"/>
        </w:rPr>
        <w:t xml:space="preserve">Organizator oświadcza, że </w:t>
      </w:r>
      <w:r w:rsidDel="00000000" w:rsidR="00000000" w:rsidRPr="00000000">
        <w:rPr>
          <w:rtl w:val="0"/>
        </w:rPr>
        <w:t xml:space="preserve">Prace będą </w:t>
      </w:r>
      <w:r w:rsidDel="00000000" w:rsidR="00000000" w:rsidRPr="00000000">
        <w:rPr>
          <w:rtl w:val="0"/>
        </w:rPr>
        <w:t xml:space="preserve">przetwarzane jedynie na potrzeby Konkursu oraz jego prawidłowego przebiegu celem wyłonienia Laureatek, a tym samym informacje w nich zawarte nie zostaną wykorzystane przez Organizatora w innych celach, w tym celach komercyjnych, jak również </w:t>
      </w:r>
      <w:r w:rsidDel="00000000" w:rsidR="00000000" w:rsidRPr="00000000">
        <w:rPr>
          <w:highlight w:val="white"/>
          <w:rtl w:val="0"/>
        </w:rPr>
        <w:t xml:space="preserve">nie zostaną one udostępnione w żadnym czasie w przestrzeni publicznej, w tym w przestrzeni internetowej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sz w:val="24"/>
          <w:szCs w:val="24"/>
        </w:rPr>
      </w:pPr>
      <w:bookmarkStart w:colFirst="0" w:colLast="0" w:name="_heading=h.tyjcwt" w:id="6"/>
      <w:bookmarkEnd w:id="6"/>
      <w:r w:rsidDel="00000000" w:rsidR="00000000" w:rsidRPr="00000000">
        <w:rPr>
          <w:b w:val="1"/>
          <w:sz w:val="24"/>
          <w:szCs w:val="24"/>
          <w:rtl w:val="0"/>
        </w:rPr>
        <w:t xml:space="preserve">§ 6. Nagrody w Konkursie</w:t>
      </w:r>
    </w:p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Nagrodami w Konkursie są: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Nagroda główna:</w:t>
      </w:r>
      <w:r w:rsidDel="00000000" w:rsidR="00000000" w:rsidRPr="00000000">
        <w:rPr>
          <w:color w:val="000000"/>
          <w:rtl w:val="0"/>
        </w:rPr>
        <w:t xml:space="preserve"> nagroda pieniężna w wysokości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.000,00 zł;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Nagroda II:</w:t>
      </w:r>
      <w:r w:rsidDel="00000000" w:rsidR="00000000" w:rsidRPr="00000000">
        <w:rPr>
          <w:color w:val="000000"/>
          <w:rtl w:val="0"/>
        </w:rPr>
        <w:t xml:space="preserve"> nagroda pieniężna w wysokości 3.000,00 zł;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Nagroda III:</w:t>
      </w:r>
      <w:r w:rsidDel="00000000" w:rsidR="00000000" w:rsidRPr="00000000">
        <w:rPr>
          <w:color w:val="000000"/>
          <w:rtl w:val="0"/>
        </w:rPr>
        <w:t xml:space="preserve"> nagroda pieniężna w wysokości 2.000,00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Wszystkie kwoty pieniężne wymienione w ust. 1 stanowią kwot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netto</w:t>
      </w:r>
      <w:r w:rsidDel="00000000" w:rsidR="00000000" w:rsidRPr="00000000">
        <w:rPr>
          <w:color w:val="000000"/>
          <w:rtl w:val="0"/>
        </w:rPr>
        <w:t xml:space="preserve">, które </w:t>
      </w:r>
      <w:r w:rsidDel="00000000" w:rsidR="00000000" w:rsidRPr="00000000">
        <w:rPr>
          <w:rtl w:val="0"/>
        </w:rPr>
        <w:t xml:space="preserve">zostaną</w:t>
      </w:r>
      <w:r w:rsidDel="00000000" w:rsidR="00000000" w:rsidRPr="00000000">
        <w:rPr>
          <w:color w:val="000000"/>
          <w:rtl w:val="0"/>
        </w:rPr>
        <w:t xml:space="preserve"> wypłacone Laureatkom po uprzednim naliczeniu i odprowadzeniu przez Organizatora podatku dochodowego od osób fizycznych według obowiązującego prawa podatkowego.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Dodatkową Nagrodą </w:t>
      </w:r>
      <w:r w:rsidDel="00000000" w:rsidR="00000000" w:rsidRPr="00000000">
        <w:rPr>
          <w:rtl w:val="0"/>
        </w:rPr>
        <w:t xml:space="preserve">dla wszystkich Laureatek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będzie </w:t>
      </w:r>
      <w:r w:rsidDel="00000000" w:rsidR="00000000" w:rsidRPr="00000000">
        <w:rPr>
          <w:color w:val="000000"/>
          <w:rtl w:val="0"/>
        </w:rPr>
        <w:t xml:space="preserve">możliwość odbycia stażu w jednej ze spółek z Grupy Dalkia. Org</w:t>
      </w:r>
      <w:r w:rsidDel="00000000" w:rsidR="00000000" w:rsidRPr="00000000">
        <w:rPr>
          <w:rtl w:val="0"/>
        </w:rPr>
        <w:t xml:space="preserve">anizator przedstawi Laureatkom ofertę stażu, a t</w:t>
      </w:r>
      <w:r w:rsidDel="00000000" w:rsidR="00000000" w:rsidRPr="00000000">
        <w:rPr>
          <w:color w:val="000000"/>
          <w:rtl w:val="0"/>
        </w:rPr>
        <w:t xml:space="preserve">ermin oraz warunki odbycia stażu ustalone zostaną z Laureatką na podstawie odrębnej umowy zawartej pomiędzy Organizatorem a Laureatką. Laure</w:t>
      </w:r>
      <w:r w:rsidDel="00000000" w:rsidR="00000000" w:rsidRPr="00000000">
        <w:rPr>
          <w:rtl w:val="0"/>
        </w:rPr>
        <w:t xml:space="preserve">atki nie mają obowiązku przyjęcia oferty stażu.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Organizator zastrzega sobie możliwość zmiany Nagród w przypadku przyznania Na</w:t>
      </w:r>
      <w:r w:rsidDel="00000000" w:rsidR="00000000" w:rsidRPr="00000000">
        <w:rPr>
          <w:highlight w:val="white"/>
          <w:rtl w:val="0"/>
        </w:rPr>
        <w:t xml:space="preserve">gród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ex aequo.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Komisja Konkursowa może uznać Konkurs za nierozstrzygnięty z powodu niespełnienia przez </w:t>
      </w:r>
      <w:r w:rsidDel="00000000" w:rsidR="00000000" w:rsidRPr="00000000">
        <w:rPr>
          <w:rtl w:val="0"/>
        </w:rPr>
        <w:t xml:space="preserve">Zgłoszenia</w:t>
      </w:r>
      <w:r w:rsidDel="00000000" w:rsidR="00000000" w:rsidRPr="00000000">
        <w:rPr>
          <w:color w:val="000000"/>
          <w:rtl w:val="0"/>
        </w:rPr>
        <w:t xml:space="preserve"> wymogów określonych w Regulaminie. W takim przypadku Komisja Konkursowa może zdecydować o nieprzyznaniu Nagród.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Przedstawiciel Komisji Konkursowej skontaktuje się z Laureatką Konkursu za pośrednictwem poczty elektronicznej lub drogą telefoniczną zgodnie z danymi podanymi w </w:t>
      </w:r>
      <w:r w:rsidDel="00000000" w:rsidR="00000000" w:rsidRPr="00000000">
        <w:rPr>
          <w:rtl w:val="0"/>
        </w:rPr>
        <w:t xml:space="preserve">formularzu zgłoszeniowym</w:t>
      </w:r>
      <w:r w:rsidDel="00000000" w:rsidR="00000000" w:rsidRPr="00000000">
        <w:rPr>
          <w:color w:val="000000"/>
          <w:rtl w:val="0"/>
        </w:rPr>
        <w:t xml:space="preserve"> w celu ustalenia sposobu przekazania Nagrody. W przypadku, gdy z przyczyn leżących po stronie Laureatki ustalenie sposobu przekazania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agrody nie </w:t>
      </w:r>
      <w:r w:rsidDel="00000000" w:rsidR="00000000" w:rsidRPr="00000000">
        <w:rPr>
          <w:rtl w:val="0"/>
        </w:rPr>
        <w:t xml:space="preserve">będzie możliwe w</w:t>
      </w:r>
      <w:r w:rsidDel="00000000" w:rsidR="00000000" w:rsidRPr="00000000">
        <w:rPr>
          <w:color w:val="000000"/>
          <w:rtl w:val="0"/>
        </w:rPr>
        <w:t xml:space="preserve"> terminie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color w:val="000000"/>
          <w:rtl w:val="0"/>
        </w:rPr>
        <w:t xml:space="preserve"> (</w:t>
      </w:r>
      <w:r w:rsidDel="00000000" w:rsidR="00000000" w:rsidRPr="00000000">
        <w:rPr>
          <w:rtl w:val="0"/>
        </w:rPr>
        <w:t xml:space="preserve">trzydziestu) dni od dnia rozstrzygnięcia Konkursu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Nagroda może zostać przyznana innej Uczestniczce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3dy6vkm" w:id="7"/>
      <w:bookmarkEnd w:id="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§ 7. Informacje dotyczące przetwarzania danych osobowych</w:t>
      </w:r>
    </w:p>
    <w:p w:rsidR="00000000" w:rsidDel="00000000" w:rsidP="00000000" w:rsidRDefault="00000000" w:rsidRPr="00000000" w14:paraId="0000008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Administratorem danych osobowych </w:t>
      </w:r>
      <w:r w:rsidDel="00000000" w:rsidR="00000000" w:rsidRPr="00000000">
        <w:rPr>
          <w:rtl w:val="0"/>
        </w:rPr>
        <w:t xml:space="preserve">zawartych w Zgłoszeniu</w:t>
      </w:r>
      <w:r w:rsidDel="00000000" w:rsidR="00000000" w:rsidRPr="00000000">
        <w:rPr>
          <w:color w:val="000000"/>
          <w:rtl w:val="0"/>
        </w:rPr>
        <w:t xml:space="preserve"> jest Organizator.</w:t>
      </w:r>
    </w:p>
    <w:p w:rsidR="00000000" w:rsidDel="00000000" w:rsidP="00000000" w:rsidRDefault="00000000" w:rsidRPr="00000000" w14:paraId="0000008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Podanie danych jest dobrowolne, jednak jest warunkiem dokonania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głoszenia i uczestnictwa w Konkursie.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podane przez w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color w:val="000000"/>
          <w:rtl w:val="0"/>
        </w:rPr>
        <w:t xml:space="preserve">ormularzu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głoszeniowym lub później w trakcie trwania Konkursu, będą przetwarzane w celu organizacji i przeprowadzenia Konkursu, wręczenia Nagród, publikacji informacji o Finalistkach i </w:t>
      </w:r>
      <w:r w:rsidDel="00000000" w:rsidR="00000000" w:rsidRPr="00000000">
        <w:rPr>
          <w:color w:val="000000"/>
          <w:rtl w:val="0"/>
        </w:rPr>
        <w:t xml:space="preserve">Laureatkach</w:t>
      </w:r>
      <w:r w:rsidDel="00000000" w:rsidR="00000000" w:rsidRPr="00000000">
        <w:rPr>
          <w:color w:val="000000"/>
          <w:rtl w:val="0"/>
        </w:rPr>
        <w:t xml:space="preserve"> Konkursu oraz ich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racach na stronie internetowej oraz w mediach społecznościowych Grupy Dalkia oraz </w:t>
      </w:r>
      <w:r w:rsidDel="00000000" w:rsidR="00000000" w:rsidRPr="00000000">
        <w:rPr>
          <w:rtl w:val="0"/>
        </w:rPr>
        <w:t xml:space="preserve">Politechniki Śląskiej, Akademii Górniczo-Hutniczej, Politechniki  Warszawskiej</w:t>
      </w:r>
      <w:r w:rsidDel="00000000" w:rsidR="00000000" w:rsidRPr="00000000">
        <w:rPr>
          <w:color w:val="000000"/>
          <w:rtl w:val="0"/>
        </w:rPr>
        <w:t xml:space="preserve">, jak również w celu organizacji stażu w Grupie Dalkia</w:t>
      </w:r>
      <w:r w:rsidDel="00000000" w:rsidR="00000000" w:rsidRPr="00000000">
        <w:rPr>
          <w:rtl w:val="0"/>
        </w:rPr>
        <w:t xml:space="preserve"> oraz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przyszłych procesów rekrutacyjnych celem zatrudnienia w Grupie Dalkia, </w:t>
      </w:r>
      <w:r w:rsidDel="00000000" w:rsidR="00000000" w:rsidRPr="00000000">
        <w:rPr>
          <w:color w:val="000000"/>
          <w:rtl w:val="0"/>
        </w:rPr>
        <w:t xml:space="preserve">a także w celach archiwizacyjnych i rozliczalności wymaganej przepisami ogólnego rozporządzenia o ochronie danych (RODO). 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Administrator przetwarza wskazane dane osobowe na podstawie prawnie uzasadnionego interesu, którym jest umożliwienie uczestnikom Konkursu wzięcia w nim udziału, umożliwienie przeprowadzenia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color w:val="000000"/>
          <w:rtl w:val="0"/>
        </w:rPr>
        <w:t xml:space="preserve">onkursu, opublikowanie informacji o </w:t>
      </w:r>
      <w:r w:rsidDel="00000000" w:rsidR="00000000" w:rsidRPr="00000000">
        <w:rPr>
          <w:rtl w:val="0"/>
        </w:rPr>
        <w:t xml:space="preserve">Finalistkach i Laureatkach Konkursu</w:t>
      </w:r>
      <w:r w:rsidDel="00000000" w:rsidR="00000000" w:rsidRPr="00000000">
        <w:rPr>
          <w:color w:val="000000"/>
          <w:rtl w:val="0"/>
        </w:rPr>
        <w:t xml:space="preserve"> i archiwizację dokumentów. </w:t>
      </w:r>
    </w:p>
    <w:p w:rsidR="00000000" w:rsidDel="00000000" w:rsidP="00000000" w:rsidRDefault="00000000" w:rsidRPr="00000000" w14:paraId="0000008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przechowywane będą przez Organizatora, a następnie przez czas określony w odpowiednich przepisach o archiwizacji. </w:t>
      </w:r>
    </w:p>
    <w:p w:rsidR="00000000" w:rsidDel="00000000" w:rsidP="00000000" w:rsidRDefault="00000000" w:rsidRPr="00000000" w14:paraId="0000008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mogą być również przetwarzane na podstawie wyrażonej zgody, zgodnie z art. 6 ust.1 lit a RODO na potrzeby </w:t>
      </w:r>
      <w:r w:rsidDel="00000000" w:rsidR="00000000" w:rsidRPr="00000000">
        <w:rPr>
          <w:color w:val="000000"/>
          <w:rtl w:val="0"/>
        </w:rPr>
        <w:t xml:space="preserve">opublikowania</w:t>
      </w:r>
      <w:r w:rsidDel="00000000" w:rsidR="00000000" w:rsidRPr="00000000">
        <w:rPr>
          <w:color w:val="000000"/>
          <w:rtl w:val="0"/>
        </w:rPr>
        <w:t xml:space="preserve"> wizerunku wraz z imieniem i nazwiskiem Laureatek w  celach promocyjnych i marketingowych na stronie internetowej lub na profilach O</w:t>
      </w:r>
      <w:r w:rsidDel="00000000" w:rsidR="00000000" w:rsidRPr="00000000">
        <w:rPr>
          <w:rtl w:val="0"/>
        </w:rPr>
        <w:t xml:space="preserve">rganizatora, </w:t>
      </w:r>
      <w:r w:rsidDel="00000000" w:rsidR="00000000" w:rsidRPr="00000000">
        <w:rPr>
          <w:color w:val="000000"/>
          <w:rtl w:val="0"/>
        </w:rPr>
        <w:t xml:space="preserve"> Politechnik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 Śląsk</w:t>
      </w:r>
      <w:r w:rsidDel="00000000" w:rsidR="00000000" w:rsidRPr="00000000">
        <w:rPr>
          <w:rtl w:val="0"/>
        </w:rPr>
        <w:t xml:space="preserve">iej</w:t>
      </w:r>
      <w:r w:rsidDel="00000000" w:rsidR="00000000" w:rsidRPr="00000000">
        <w:rPr>
          <w:color w:val="000000"/>
          <w:rtl w:val="0"/>
        </w:rPr>
        <w:t xml:space="preserve">, Akademi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 Górniczo-Hutnicz</w:t>
      </w:r>
      <w:r w:rsidDel="00000000" w:rsidR="00000000" w:rsidRPr="00000000">
        <w:rPr>
          <w:rtl w:val="0"/>
        </w:rPr>
        <w:t xml:space="preserve">ej</w:t>
      </w:r>
      <w:r w:rsidDel="00000000" w:rsidR="00000000" w:rsidRPr="00000000">
        <w:rPr>
          <w:color w:val="000000"/>
          <w:rtl w:val="0"/>
        </w:rPr>
        <w:t xml:space="preserve"> oraz Politechnik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 Warszawsk</w:t>
      </w:r>
      <w:r w:rsidDel="00000000" w:rsidR="00000000" w:rsidRPr="00000000">
        <w:rPr>
          <w:rtl w:val="0"/>
        </w:rPr>
        <w:t xml:space="preserve">iej,</w:t>
      </w:r>
      <w:r w:rsidDel="00000000" w:rsidR="00000000" w:rsidRPr="00000000">
        <w:rPr>
          <w:color w:val="000000"/>
          <w:rtl w:val="0"/>
        </w:rPr>
        <w:t xml:space="preserve"> w portalach społecznościowych wraz z informacją o Konkursie.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ane przetwarzać będziemy do momentu wycofania zgody lub ustania celu przetwarzania po stronie Administratora (w zależności od tego, która okoliczność zaistnieje wcześniej).</w:t>
      </w:r>
    </w:p>
    <w:p w:rsidR="00000000" w:rsidDel="00000000" w:rsidP="00000000" w:rsidRDefault="00000000" w:rsidRPr="00000000" w14:paraId="0000008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Podanie przez Uczestniczkę danych osobowych jest dobrowolne, jednak ich niepodanie uniemożliwi wzięcie udziału w Konkursie. </w:t>
      </w:r>
    </w:p>
    <w:p w:rsidR="00000000" w:rsidDel="00000000" w:rsidP="00000000" w:rsidRDefault="00000000" w:rsidRPr="00000000" w14:paraId="0000008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Uczestniczki Administrator przekazuje podmiotom, z którym współpracuje na potrzeby realizacji Konkursu, tj. podmiotom, które będą uprawnione do kontaktu z Uczestnikami przez Organizatora, w tym do przekazania Nagród lub podpisania umowy z Laureatką o odbycie stażu w Grupie Dalkia.</w:t>
      </w:r>
    </w:p>
    <w:p w:rsidR="00000000" w:rsidDel="00000000" w:rsidP="00000000" w:rsidRDefault="00000000" w:rsidRPr="00000000" w14:paraId="0000009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Uczestniczka ma prawo do: </w:t>
      </w:r>
    </w:p>
    <w:p w:rsidR="00000000" w:rsidDel="00000000" w:rsidP="00000000" w:rsidRDefault="00000000" w:rsidRPr="00000000" w14:paraId="00000091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dostępu do swoich oraz otrzymania ich kopii;</w:t>
      </w:r>
    </w:p>
    <w:p w:rsidR="00000000" w:rsidDel="00000000" w:rsidP="00000000" w:rsidRDefault="00000000" w:rsidRPr="00000000" w14:paraId="00000092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sprostowania, usunięcia lub ograniczenia przetwarzania danych;</w:t>
      </w:r>
    </w:p>
    <w:p w:rsidR="00000000" w:rsidDel="00000000" w:rsidP="00000000" w:rsidRDefault="00000000" w:rsidRPr="00000000" w14:paraId="00000093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przenoszenia danych;</w:t>
      </w:r>
    </w:p>
    <w:p w:rsidR="00000000" w:rsidDel="00000000" w:rsidP="00000000" w:rsidRDefault="00000000" w:rsidRPr="00000000" w14:paraId="00000094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wniesienia sprzeciwu;</w:t>
      </w:r>
    </w:p>
    <w:p w:rsidR="00000000" w:rsidDel="00000000" w:rsidP="00000000" w:rsidRDefault="00000000" w:rsidRPr="00000000" w14:paraId="00000095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cofnięcia zgody w dowolnym momencie bez wpływu na zgodność z prawem przetwarzania, którego dokonano na podstawie zgody przed jej cofnięciem;</w:t>
      </w:r>
    </w:p>
    <w:p w:rsidR="00000000" w:rsidDel="00000000" w:rsidP="00000000" w:rsidRDefault="00000000" w:rsidRPr="00000000" w14:paraId="00000096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żądania ograniczenia przetwarzania danych osobowych. </w:t>
      </w:r>
    </w:p>
    <w:p w:rsidR="00000000" w:rsidDel="00000000" w:rsidP="00000000" w:rsidRDefault="00000000" w:rsidRPr="00000000" w14:paraId="0000009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Uczestniczka ma również prawo wniesienia skargi do Prezesa Urzędu Ochrony Danych Osobowych w przypadku naruszenia przez Organizatora Konkursu przepisów Rozporządzenia w odniesieniu do danych osobowych Uczestniczki (na adres Urzędu Ochrony Danych Osobowych ul. Stawki 2, 00-193 Warszawa).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Odbiorcami danych osobowych Uczestniczek mogą być wyłącznie podmioty uprawnione na podstawie przepisów prawa. Odrębną kategorię odbiorców, którym mogą być ujawnione te dane, stanowią podmioty przetwarzające dane osobowe na zlecenie Administratora, w szczególności te, z którymi Administrator zawarł umowy na świadczenie usług serwisowych dla użytkowanych przez Administratora systemów informatycznych.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Uczestniczek Konkursu nie będą podlegały </w:t>
      </w:r>
      <w:r w:rsidDel="00000000" w:rsidR="00000000" w:rsidRPr="00000000">
        <w:rPr>
          <w:color w:val="000000"/>
          <w:rtl w:val="0"/>
        </w:rPr>
        <w:t xml:space="preserve">zautomatyzowanemu</w:t>
      </w:r>
      <w:r w:rsidDel="00000000" w:rsidR="00000000" w:rsidRPr="00000000">
        <w:rPr>
          <w:color w:val="000000"/>
          <w:rtl w:val="0"/>
        </w:rPr>
        <w:t xml:space="preserve"> podejmowaniu decyzji, w tym profilowaniu.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3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3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9h5o28h7dlsh" w:id="8"/>
      <w:bookmarkEnd w:id="8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§ 8. Zgody w związku z udziałem w Konkursie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3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8"/>
        </w:numPr>
        <w:spacing w:after="0" w:line="276" w:lineRule="auto"/>
        <w:ind w:left="426" w:hanging="360"/>
        <w:jc w:val="both"/>
        <w:rPr/>
      </w:pPr>
      <w:r w:rsidDel="00000000" w:rsidR="00000000" w:rsidRPr="00000000">
        <w:rPr>
          <w:rtl w:val="0"/>
        </w:rPr>
        <w:t xml:space="preserve">Kandydatka dokonując Zgłoszenia i akceptując niniejszy Regulamin, wyraża zgodę na rozpowszechnienie swojego wizerunku wraz z danymi osobowymi obejmującymi i</w:t>
      </w:r>
      <w:r w:rsidDel="00000000" w:rsidR="00000000" w:rsidRPr="00000000">
        <w:rPr>
          <w:rtl w:val="0"/>
        </w:rPr>
        <w:t xml:space="preserve">mię, nazwisko, tytuł naukowy lub zawodowy</w:t>
      </w:r>
      <w:r w:rsidDel="00000000" w:rsidR="00000000" w:rsidRPr="00000000">
        <w:rPr>
          <w:rtl w:val="0"/>
        </w:rPr>
        <w:t xml:space="preserve">, na okres od dnia Zgłoszenia do 5 lat od dnia rozstrzygnięcia Konkursu.</w:t>
      </w:r>
    </w:p>
    <w:p w:rsidR="00000000" w:rsidDel="00000000" w:rsidP="00000000" w:rsidRDefault="00000000" w:rsidRPr="00000000" w14:paraId="0000009F">
      <w:pPr>
        <w:numPr>
          <w:ilvl w:val="0"/>
          <w:numId w:val="8"/>
        </w:numPr>
        <w:spacing w:after="0" w:line="276" w:lineRule="auto"/>
        <w:ind w:left="426" w:hanging="360"/>
        <w:jc w:val="both"/>
        <w:rPr/>
      </w:pPr>
      <w:r w:rsidDel="00000000" w:rsidR="00000000" w:rsidRPr="00000000">
        <w:rPr>
          <w:rtl w:val="0"/>
        </w:rPr>
        <w:t xml:space="preserve">Zgoda, o której mowa w ust. 1 udzielana jest bezpłatnie, bez ograniczeń terytorialnych i obejmuje zgodę na wykorzystanie danych osobowych oraz wizerunku kandydatki w celu informowania we wszelkich rodzajach mediów o Konkursie oraz jego wynikach, jak również w celach komunikacyjnych, marketingowych i promocyjnych Organizatora lub Politechniki Śląskiej, Akademii Górniczo-Hutniczej, Politechniki  Warszawskiej, związanych z Konkursem i udziałem Uczestniczki w Konkursie. 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spacing w:after="0" w:line="276" w:lineRule="auto"/>
        <w:ind w:left="426" w:hanging="360"/>
        <w:jc w:val="both"/>
        <w:rPr/>
      </w:pPr>
      <w:r w:rsidDel="00000000" w:rsidR="00000000" w:rsidRPr="00000000">
        <w:rPr>
          <w:rtl w:val="0"/>
        </w:rPr>
        <w:t xml:space="preserve">Kandydatka dokonując Zgłoszenia ponadto upoważnia Organizatora, </w:t>
      </w:r>
      <w:r w:rsidDel="00000000" w:rsidR="00000000" w:rsidRPr="00000000">
        <w:rPr>
          <w:color w:val="000000"/>
          <w:rtl w:val="0"/>
        </w:rPr>
        <w:t xml:space="preserve">Politechnikę Śląską, Akademię Górniczo-Hutniczą oraz Politechnikę Warszawską</w:t>
      </w:r>
      <w:r w:rsidDel="00000000" w:rsidR="00000000" w:rsidRPr="00000000">
        <w:rPr>
          <w:rtl w:val="0"/>
        </w:rPr>
        <w:t xml:space="preserve"> do przekształcania, modyfikacji i innych zmian w zakresie wykonanych fotografii na których umieszczony jest wizerunek kandydatki, dowolnego łączenia fotografii z tekstem lub innymi zdjęciami lub elementami graficznymi, w tym znakami towarowymi oraz innymi grafikami należących do Organizatora, Politechniki Śląskiej, Akademii Górniczo-Hutniczej, Politechniki Warszawskiej.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3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1t3h5sf" w:id="9"/>
      <w:bookmarkEnd w:id="9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§ 9. Postanowienia Końcowe</w:t>
      </w:r>
    </w:p>
    <w:p w:rsidR="00000000" w:rsidDel="00000000" w:rsidP="00000000" w:rsidRDefault="00000000" w:rsidRPr="00000000" w14:paraId="000000A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Przed wzięciem udziału w Konkursie, Uczestniczka winna zapoznać się z Regulaminem. Wzięcie udziału w Konkursie jest równoznaczne z zapoznaniem się z niniejszym Regulaminem i jego akceptacją. Uczestniczka zobowiązuje się do przestrzegania określonych w Regulaminie zasad.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Organizator może w każdym czasie zmienić treść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egulaminu. Zmiany Regulaminu uważa się za dokonane z chwilą ich </w:t>
      </w:r>
      <w:r w:rsidDel="00000000" w:rsidR="00000000" w:rsidRPr="00000000">
        <w:rPr>
          <w:rtl w:val="0"/>
        </w:rPr>
        <w:t xml:space="preserve">zamieszczenia na stronie internetowej Konkursu</w:t>
      </w:r>
      <w:r w:rsidDel="00000000" w:rsidR="00000000" w:rsidRPr="00000000">
        <w:rPr>
          <w:color w:val="000000"/>
          <w:rtl w:val="0"/>
        </w:rPr>
        <w:t xml:space="preserve">. Do Zgłoszeń dokonanych przez Uczestniczki przed zmianą Regulaminu, stosuje się Regulamin w brzmieniu z dnia dokonania zgłoszenia.</w:t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Organizator poinformuje Uczestniczki każdorazowo o zmianie Regulaminu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razie pytań i wątpliwości dodatkowe informacje na temat Konkursu można uzyskać: </w:t>
      </w:r>
    </w:p>
    <w:p w:rsidR="00000000" w:rsidDel="00000000" w:rsidP="00000000" w:rsidRDefault="00000000" w:rsidRPr="00000000" w14:paraId="000000A8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zadając pytanie poprzez </w:t>
      </w:r>
      <w:r w:rsidDel="00000000" w:rsidR="00000000" w:rsidRPr="00000000">
        <w:rPr>
          <w:color w:val="000000"/>
          <w:highlight w:val="white"/>
          <w:rtl w:val="0"/>
        </w:rPr>
        <w:t xml:space="preserve">e-mail: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energiakobiet@dalkia.com</w:t>
        </w:r>
      </w:hyperlink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hanging="425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na stronie internetowej: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130.39370078740177"/>
        <w:jc w:val="both"/>
        <w:rPr/>
      </w:pPr>
      <w:hyperlink r:id="rId9">
        <w:r w:rsidDel="00000000" w:rsidR="00000000" w:rsidRPr="00000000">
          <w:rPr>
            <w:color w:val="0b57d0"/>
            <w:rtl w:val="0"/>
          </w:rPr>
          <w:t xml:space="preserve">https://dalkiapolska.com/pl/women-s-energy-in-transition-polish-edition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B">
      <w:pPr>
        <w:numPr>
          <w:ilvl w:val="0"/>
          <w:numId w:val="9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Prawem właściwym dla wszelkich stosunków prawnych powstałych w związku z organizowaniem i uczestnictwem w konkursie jest prawo polskie.</w:t>
      </w:r>
    </w:p>
    <w:p w:rsidR="00000000" w:rsidDel="00000000" w:rsidP="00000000" w:rsidRDefault="00000000" w:rsidRPr="00000000" w14:paraId="000000A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hd w:fill="auto" w:val="clear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4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uiPriority w:val="9"/>
    <w:qFormat w:val="1"/>
    <w:rsid w:val="00C63191"/>
    <w:pPr>
      <w:keepNext w:val="1"/>
      <w:keepLines w:val="1"/>
      <w:spacing w:after="0" w:before="240" w:line="240" w:lineRule="auto"/>
      <w:jc w:val="both"/>
      <w:outlineLvl w:val="0"/>
    </w:pPr>
    <w:rPr>
      <w:rFonts w:cstheme="majorBidi" w:eastAsiaTheme="majorEastAsia"/>
      <w:sz w:val="24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7C28C7"/>
    <w:pPr>
      <w:ind w:left="720"/>
      <w:contextualSpacing w:val="1"/>
    </w:pPr>
  </w:style>
  <w:style w:type="character" w:styleId="Nagwek1Znak" w:customStyle="1">
    <w:name w:val="Nagłówek 1 Znak"/>
    <w:basedOn w:val="Domylnaczcionkaakapitu"/>
    <w:link w:val="Nagwek1"/>
    <w:uiPriority w:val="9"/>
    <w:rsid w:val="00C63191"/>
    <w:rPr>
      <w:rFonts w:cstheme="majorBidi" w:eastAsiaTheme="majorEastAsia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 w:val="1"/>
    <w:qFormat w:val="1"/>
    <w:rsid w:val="00C63191"/>
    <w:pPr>
      <w:outlineLvl w:val="9"/>
    </w:pPr>
  </w:style>
  <w:style w:type="paragraph" w:styleId="Spistreci1">
    <w:name w:val="toc 1"/>
    <w:basedOn w:val="Normalny"/>
    <w:next w:val="Normalny"/>
    <w:autoRedefine w:val="1"/>
    <w:uiPriority w:val="39"/>
    <w:unhideWhenUsed w:val="1"/>
    <w:rsid w:val="00573E09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 w:val="1"/>
    <w:rsid w:val="00C6319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631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314EB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314E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314E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B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FB34E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FB3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B34E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B34E5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7F74E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 w:val="1"/>
    <w:rsid w:val="00CE465D"/>
    <w:rPr>
      <w:i w:val="1"/>
      <w:iCs w:val="1"/>
    </w:rPr>
  </w:style>
  <w:style w:type="paragraph" w:styleId="NormalnyWeb">
    <w:name w:val="Normal (Web)"/>
    <w:basedOn w:val="Normalny"/>
    <w:uiPriority w:val="99"/>
    <w:unhideWhenUsed w:val="1"/>
    <w:rsid w:val="00D421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D421D8"/>
    <w:rPr>
      <w:b w:val="1"/>
      <w:bCs w:val="1"/>
    </w:rPr>
  </w:style>
  <w:style w:type="character" w:styleId="numerowanaZnak" w:customStyle="1">
    <w:name w:val="numerowana Znak"/>
    <w:basedOn w:val="Domylnaczcionkaakapitu"/>
    <w:link w:val="numerowana"/>
    <w:locked w:val="1"/>
    <w:rsid w:val="00F507C0"/>
    <w:rPr>
      <w:rFonts w:ascii="Arial" w:cs="Arial" w:hAnsi="Arial"/>
      <w:color w:val="002060"/>
      <w:sz w:val="20"/>
      <w:szCs w:val="20"/>
    </w:rPr>
  </w:style>
  <w:style w:type="paragraph" w:styleId="numerowana" w:customStyle="1">
    <w:name w:val="numerowana"/>
    <w:basedOn w:val="Akapitzlist"/>
    <w:link w:val="numerowanaZnak"/>
    <w:qFormat w:val="1"/>
    <w:rsid w:val="00F507C0"/>
    <w:pPr>
      <w:numPr>
        <w:numId w:val="9"/>
      </w:numPr>
      <w:spacing w:after="120" w:line="254" w:lineRule="auto"/>
      <w:ind w:left="283" w:hanging="357"/>
      <w:contextualSpacing w:val="0"/>
      <w:jc w:val="both"/>
    </w:pPr>
    <w:rPr>
      <w:rFonts w:ascii="Arial" w:cs="Arial" w:hAnsi="Arial"/>
      <w:color w:val="00206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alkiapolska.com/pl/women-s-energy-in-transition-polish-edi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alkiapolska.com/pl/women-s-energy-in-transition-polish-edition" TargetMode="External"/><Relationship Id="rId8" Type="http://schemas.openxmlformats.org/officeDocument/2006/relationships/hyperlink" Target="mailto:energiakobiet@dalk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acRbna3ky67cJeDmANftpIBqnA==">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2023-06-27T09:21:00Z</dcterms:created>
  <dc:creator>Jakub Michta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0x01010056B774AEBA7AA34F8D3728A2ED8B9F1B</vt:lpwstr>
  </property>
</Properties>
</file>